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lang w:val="en-IN" w:eastAsia="en-IN"/>
        </w:rPr>
        <w:drawing>
          <wp:inline distT="0" distB="0" distL="0" distR="0">
            <wp:extent cx="674370" cy="6743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74370" cy="674370"/>
                    </a:xfrm>
                    <a:prstGeom prst="rect">
                      <a:avLst/>
                    </a:prstGeom>
                    <a:noFill/>
                    <a:ln w="9525">
                      <a:noFill/>
                      <a:miter lim="800000"/>
                      <a:headEnd/>
                      <a:tailEnd/>
                    </a:ln>
                  </pic:spPr>
                </pic:pic>
              </a:graphicData>
            </a:graphic>
          </wp:inline>
        </w:drawing>
      </w:r>
      <w:r>
        <w:rPr>
          <w:rFonts w:asciiTheme="minorHAnsi" w:hAnsiTheme="minorHAnsi" w:cstheme="minorHAnsi"/>
          <w:noProof/>
          <w:szCs w:val="24"/>
          <w:lang w:val="en-IN" w:eastAsia="en-IN"/>
        </w:rPr>
        <w:drawing>
          <wp:inline distT="0" distB="0" distL="0" distR="0">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663587" w:rsidRPr="00A16AF6" w:rsidRDefault="00A04D25" w:rsidP="00E66B89">
      <w:pPr>
        <w:jc w:val="center"/>
        <w:rPr>
          <w:rFonts w:ascii="Times New Roman" w:hAnsi="Times New Roman"/>
          <w:b/>
          <w:color w:val="000000"/>
          <w:sz w:val="28"/>
          <w:szCs w:val="28"/>
        </w:rPr>
      </w:pPr>
      <w:r w:rsidRPr="00A16AF6">
        <w:rPr>
          <w:rFonts w:ascii="Times New Roman" w:hAnsi="Times New Roman"/>
          <w:b/>
          <w:color w:val="000000"/>
          <w:sz w:val="28"/>
          <w:szCs w:val="28"/>
        </w:rPr>
        <w:t>ADITYA KASALA</w:t>
      </w:r>
    </w:p>
    <w:p w:rsidR="00D33022" w:rsidRPr="00A16AF6" w:rsidRDefault="00E66B89" w:rsidP="00E66B89">
      <w:pPr>
        <w:jc w:val="center"/>
        <w:rPr>
          <w:rFonts w:ascii="Times New Roman" w:eastAsia="Times New Roman" w:hAnsi="Times New Roman"/>
          <w:sz w:val="28"/>
          <w:szCs w:val="28"/>
        </w:rPr>
      </w:pPr>
      <w:hyperlink r:id="rId7" w:tgtFrame="_blank" w:history="1">
        <w:r w:rsidR="00D33022" w:rsidRPr="00A16AF6">
          <w:rPr>
            <w:rStyle w:val="Hyperlink"/>
            <w:rFonts w:ascii="Times New Roman" w:hAnsi="Times New Roman"/>
            <w:sz w:val="28"/>
            <w:szCs w:val="28"/>
            <w:u w:val="none"/>
          </w:rPr>
          <w:t>https://www.linkedin.com/in/aditya-kasala-a45bb4ab/</w:t>
        </w:r>
      </w:hyperlink>
    </w:p>
    <w:p w:rsidR="00E66B89" w:rsidRDefault="00E66B89" w:rsidP="00E66B89">
      <w:pPr>
        <w:spacing w:line="340" w:lineRule="atLeast"/>
        <w:jc w:val="center"/>
        <w:rPr>
          <w:rFonts w:ascii="Times New Roman" w:hAnsi="Times New Roman"/>
          <w:sz w:val="28"/>
          <w:szCs w:val="28"/>
        </w:rPr>
      </w:pPr>
      <w:r w:rsidRPr="00E66B89">
        <w:rPr>
          <w:rFonts w:ascii="Times New Roman" w:hAnsi="Times New Roman"/>
          <w:sz w:val="28"/>
          <w:szCs w:val="28"/>
        </w:rPr>
        <w:t xml:space="preserve">Phone: 2098908247 | Email: </w:t>
      </w:r>
      <w:hyperlink r:id="rId8" w:history="1">
        <w:r w:rsidRPr="00A549CC">
          <w:rPr>
            <w:rStyle w:val="Hyperlink"/>
            <w:rFonts w:ascii="Times New Roman" w:hAnsi="Times New Roman"/>
            <w:sz w:val="28"/>
            <w:szCs w:val="28"/>
          </w:rPr>
          <w:t>ganshyam@interaslabs.com</w:t>
        </w:r>
      </w:hyperlink>
    </w:p>
    <w:p w:rsidR="00E66B89" w:rsidRDefault="00E66B89" w:rsidP="00663587">
      <w:pPr>
        <w:spacing w:line="340" w:lineRule="atLeast"/>
        <w:rPr>
          <w:rFonts w:ascii="Times New Roman" w:hAnsi="Times New Roman"/>
          <w:sz w:val="28"/>
          <w:szCs w:val="28"/>
        </w:rPr>
      </w:pPr>
    </w:p>
    <w:p w:rsidR="00663587" w:rsidRPr="00D33022" w:rsidRDefault="00663587" w:rsidP="00663587">
      <w:pPr>
        <w:spacing w:line="340" w:lineRule="atLeast"/>
        <w:rPr>
          <w:rFonts w:ascii="Times New Roman" w:hAnsi="Times New Roman"/>
          <w:b/>
          <w:color w:val="00B0F0"/>
          <w:sz w:val="22"/>
          <w:szCs w:val="22"/>
        </w:rPr>
      </w:pPr>
      <w:r w:rsidRPr="00D33022">
        <w:rPr>
          <w:rFonts w:ascii="Times New Roman" w:hAnsi="Times New Roman"/>
          <w:b/>
          <w:color w:val="00B0F0"/>
          <w:sz w:val="22"/>
          <w:szCs w:val="22"/>
          <w:u w:val="single"/>
        </w:rPr>
        <w:t xml:space="preserve">SUMMARY:    </w:t>
      </w:r>
      <w:bookmarkStart w:id="0" w:name="_GoBack"/>
      <w:bookmarkEnd w:id="0"/>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w:t>
      </w:r>
      <w:r w:rsidR="00FD14BC">
        <w:rPr>
          <w:rFonts w:ascii="Times New Roman" w:hAnsi="Times New Roman"/>
          <w:sz w:val="22"/>
          <w:szCs w:val="22"/>
        </w:rPr>
        <w:t>+</w:t>
      </w:r>
      <w:r w:rsidRPr="00382750">
        <w:rPr>
          <w:rFonts w:ascii="Times New Roman" w:hAnsi="Times New Roman"/>
          <w:sz w:val="22"/>
          <w:szCs w:val="22"/>
        </w:rPr>
        <w:t xml:space="preserve">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Various AWS services like IAM, S3, EC2, EKS, Lambda, ApiGateway, Route53, VPC, Subnets, Route tables, Cloudwatch and Cloudtrailetc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Proficient in managing and administering AWS RDS, DynamoDB, and DocumentDB,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managing and automating cloud infrastructure using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Utilizing EKS Fargate for serverless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Implementing Gitops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provisioning and managing cloud resources consistently and repeatably Using IAC tools like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Continuous integration and Continuous Delivery Tools Like GitLab,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and deployed serverless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for insights into application performance, resource utilization, and system health using Datadog, Prometheus and Grafana</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Deploying and managing microservices using Docker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aws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setting up service mesh tools like Istio, LinkerD in Kubernetes clusters.</w:t>
      </w:r>
    </w:p>
    <w:p w:rsidR="005811C5" w:rsidRPr="00382750" w:rsidRDefault="005811C5" w:rsidP="00663587">
      <w:pPr>
        <w:numPr>
          <w:ilvl w:val="0"/>
          <w:numId w:val="1"/>
        </w:numPr>
        <w:rPr>
          <w:rFonts w:ascii="Times New Roman" w:hAnsi="Times New Roman"/>
          <w:sz w:val="22"/>
          <w:szCs w:val="22"/>
        </w:rPr>
      </w:pPr>
      <w:r w:rsidRPr="00382750">
        <w:rPr>
          <w:rFonts w:ascii="Times New Roman" w:hAnsi="Times New Roman"/>
          <w:sz w:val="22"/>
          <w:szCs w:val="22"/>
        </w:rPr>
        <w:t>Strongh experience in monitoring &amp; observability using Splunk &amp; Datadog.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processes,Proficient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Default="00C67E8F" w:rsidP="00C67E8F">
      <w:pPr>
        <w:spacing w:line="260" w:lineRule="atLeast"/>
        <w:rPr>
          <w:rFonts w:asciiTheme="minorHAnsi" w:hAnsiTheme="minorHAnsi" w:cstheme="minorHAnsi"/>
          <w:b/>
          <w:bCs/>
          <w:color w:val="00B0F0"/>
          <w:szCs w:val="24"/>
        </w:rPr>
      </w:pPr>
      <w:r w:rsidRPr="00D33022">
        <w:rPr>
          <w:rFonts w:asciiTheme="minorHAnsi" w:hAnsiTheme="minorHAnsi" w:cstheme="minorHAnsi"/>
          <w:b/>
          <w:bCs/>
          <w:color w:val="00B0F0"/>
          <w:szCs w:val="24"/>
        </w:rPr>
        <w:t>Certifications:</w:t>
      </w:r>
    </w:p>
    <w:p w:rsidR="00FD14BC" w:rsidRPr="00FD14BC" w:rsidRDefault="00FD14BC" w:rsidP="00C67E8F">
      <w:pPr>
        <w:spacing w:line="260" w:lineRule="atLeast"/>
        <w:rPr>
          <w:rFonts w:asciiTheme="minorHAnsi" w:hAnsiTheme="minorHAnsi" w:cstheme="minorHAnsi"/>
          <w:b/>
          <w:bCs/>
          <w:color w:val="00B0F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Certified Kubernetes Administrator</w:t>
      </w:r>
    </w:p>
    <w:p w:rsidR="00C67E8F" w:rsidRPr="00C67E8F" w:rsidRDefault="00E66B89" w:rsidP="00C67E8F">
      <w:pPr>
        <w:shd w:val="clear" w:color="auto" w:fill="FFFFFF"/>
        <w:ind w:left="720"/>
        <w:textAlignment w:val="baseline"/>
        <w:outlineLvl w:val="0"/>
        <w:rPr>
          <w:rFonts w:asciiTheme="minorHAnsi" w:hAnsiTheme="minorHAnsi" w:cstheme="minorHAnsi"/>
          <w:szCs w:val="24"/>
        </w:rPr>
      </w:pPr>
      <w:hyperlink r:id="rId9"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E66B89"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10"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D33022" w:rsidRDefault="00D33022" w:rsidP="00D33022">
      <w:pPr>
        <w:spacing w:line="260" w:lineRule="atLeast"/>
        <w:rPr>
          <w:rFonts w:ascii="Times New Roman" w:hAnsi="Times New Roman"/>
          <w:sz w:val="22"/>
          <w:szCs w:val="22"/>
        </w:rPr>
      </w:pPr>
    </w:p>
    <w:p w:rsidR="00D33022" w:rsidRPr="00D33022" w:rsidRDefault="00D33022" w:rsidP="00D33022">
      <w:pPr>
        <w:spacing w:line="260" w:lineRule="atLeast"/>
        <w:rPr>
          <w:rFonts w:ascii="Times New Roman" w:hAnsi="Times New Roman"/>
          <w:b/>
          <w:color w:val="00B0F0"/>
          <w:sz w:val="22"/>
          <w:szCs w:val="22"/>
        </w:rPr>
      </w:pPr>
      <w:r w:rsidRPr="00D33022">
        <w:rPr>
          <w:rFonts w:ascii="Times New Roman" w:hAnsi="Times New Roman"/>
          <w:b/>
          <w:color w:val="00B0F0"/>
          <w:sz w:val="22"/>
          <w:szCs w:val="22"/>
        </w:rPr>
        <w:t>Education:</w:t>
      </w:r>
    </w:p>
    <w:p w:rsidR="00D33022" w:rsidRPr="00382750" w:rsidRDefault="00D33022" w:rsidP="00D33022">
      <w:pPr>
        <w:spacing w:line="260" w:lineRule="atLeast"/>
        <w:rPr>
          <w:rFonts w:ascii="Times New Roman" w:hAnsi="Times New Roman"/>
          <w:b/>
          <w:color w:val="000000"/>
          <w:sz w:val="22"/>
          <w:szCs w:val="22"/>
        </w:rPr>
      </w:pP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Pr>
          <w:rFonts w:ascii="Times New Roman" w:hAnsi="Times New Roman"/>
          <w:color w:val="000000"/>
          <w:sz w:val="22"/>
          <w:szCs w:val="22"/>
        </w:rPr>
        <w:t>ring, JNTU University, India - 2007</w:t>
      </w: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Master’s in Electrical Engineering, Northwestern Pol</w:t>
      </w:r>
      <w:r>
        <w:rPr>
          <w:rFonts w:ascii="Times New Roman" w:hAnsi="Times New Roman"/>
          <w:color w:val="000000"/>
          <w:sz w:val="22"/>
          <w:szCs w:val="22"/>
        </w:rPr>
        <w:t>ytechnic University, California - 2010</w:t>
      </w:r>
    </w:p>
    <w:p w:rsidR="00D33022" w:rsidRDefault="00D33022" w:rsidP="00663587">
      <w:pPr>
        <w:spacing w:line="220" w:lineRule="atLeast"/>
        <w:rPr>
          <w:rFonts w:ascii="Times New Roman" w:hAnsi="Times New Roman"/>
          <w:b/>
          <w:sz w:val="22"/>
          <w:szCs w:val="22"/>
          <w:u w:val="single"/>
        </w:rPr>
      </w:pPr>
    </w:p>
    <w:p w:rsidR="00D33022" w:rsidRDefault="00D33022" w:rsidP="00663587">
      <w:pPr>
        <w:spacing w:line="22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D33022">
        <w:rPr>
          <w:rFonts w:ascii="Times New Roman" w:hAnsi="Times New Roman"/>
          <w:b/>
          <w:color w:val="00B0F0"/>
          <w:sz w:val="22"/>
          <w:szCs w:val="22"/>
          <w:u w:val="single"/>
        </w:rPr>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firstRow="0" w:lastRow="0" w:firstColumn="0" w:lastColumn="0" w:noHBand="0" w:noVBand="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Subversion, Perforce, ClearCase</w:t>
            </w:r>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Ansible,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r w:rsidR="001556C3" w:rsidRPr="00382750">
              <w:rPr>
                <w:rFonts w:ascii="Times New Roman" w:hAnsi="Times New Roman"/>
                <w:color w:val="000000"/>
                <w:sz w:val="22"/>
                <w:szCs w:val="22"/>
              </w:rPr>
              <w:t xml:space="preserve">Gradle,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ClearQuest, JIRA, Bugzilla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Cloudwatch, </w:t>
            </w:r>
            <w:r w:rsidR="003130D1" w:rsidRPr="00382750">
              <w:rPr>
                <w:rFonts w:ascii="Times New Roman" w:hAnsi="Times New Roman"/>
                <w:color w:val="000000"/>
                <w:sz w:val="22"/>
                <w:szCs w:val="22"/>
              </w:rPr>
              <w:t>DyanmoDB, DocumentDB</w:t>
            </w:r>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GitLab,</w:t>
            </w:r>
            <w:r w:rsidR="00BC3644" w:rsidRPr="00382750">
              <w:rPr>
                <w:rFonts w:ascii="Times New Roman" w:hAnsi="Times New Roman"/>
                <w:color w:val="000000"/>
                <w:sz w:val="22"/>
                <w:szCs w:val="22"/>
              </w:rPr>
              <w:t xml:space="preserve"> GitHub actions, </w:t>
            </w:r>
            <w:r w:rsidRPr="00382750">
              <w:rPr>
                <w:rFonts w:ascii="Times New Roman" w:hAnsi="Times New Roman"/>
                <w:color w:val="000000"/>
                <w:sz w:val="22"/>
                <w:szCs w:val="22"/>
              </w:rPr>
              <w:t>ArgoCD,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GitOps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ArgoCD</w:t>
            </w:r>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AWS ECS, Openshift,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Serverless</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API gateway, Lambdas, Beanstalk, Fargate</w:t>
            </w:r>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RabbitMQ,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Splunk, DataDog, Grafana, Priometheus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Terraform, CloudFormation</w:t>
            </w:r>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8A50A6" w:rsidRPr="00967992" w:rsidRDefault="008A50A6" w:rsidP="008A50A6">
      <w:pPr>
        <w:tabs>
          <w:tab w:val="left" w:pos="2880"/>
          <w:tab w:val="left" w:pos="3420"/>
        </w:tabs>
        <w:spacing w:line="340" w:lineRule="atLeast"/>
        <w:jc w:val="both"/>
        <w:rPr>
          <w:b/>
          <w:color w:val="00B0F0"/>
          <w:sz w:val="22"/>
          <w:szCs w:val="22"/>
        </w:rPr>
      </w:pPr>
      <w:r w:rsidRPr="00967992">
        <w:rPr>
          <w:rFonts w:ascii="Times New Roman" w:hAnsi="Times New Roman"/>
          <w:b/>
          <w:color w:val="00B0F0"/>
          <w:sz w:val="22"/>
          <w:szCs w:val="22"/>
        </w:rPr>
        <w:t xml:space="preserve">Role: </w:t>
      </w:r>
      <w:r w:rsidR="00967992" w:rsidRPr="00967992">
        <w:rPr>
          <w:rFonts w:ascii="Times New Roman" w:hAnsi="Times New Roman"/>
          <w:b/>
          <w:color w:val="00B0F0"/>
          <w:sz w:val="22"/>
          <w:szCs w:val="22"/>
        </w:rPr>
        <w:t>Sr Devops Solutions Architect</w:t>
      </w:r>
      <w:r w:rsidR="00967992">
        <w:rPr>
          <w:rFonts w:ascii="Times New Roman" w:hAnsi="Times New Roman"/>
          <w:b/>
          <w:color w:val="00B0F0"/>
          <w:sz w:val="22"/>
          <w:szCs w:val="22"/>
        </w:rPr>
        <w:t xml:space="preserve"> </w:t>
      </w:r>
      <w:r w:rsidR="00967992" w:rsidRPr="00967992">
        <w:rPr>
          <w:rFonts w:ascii="Times New Roman" w:hAnsi="Times New Roman"/>
          <w:b/>
          <w:color w:val="00B0F0"/>
          <w:sz w:val="22"/>
          <w:szCs w:val="22"/>
        </w:rPr>
        <w:t>/SRE</w:t>
      </w:r>
    </w:p>
    <w:p w:rsidR="008A50A6" w:rsidRPr="00967992" w:rsidRDefault="00967992" w:rsidP="008A50A6">
      <w:pPr>
        <w:tabs>
          <w:tab w:val="left" w:pos="2880"/>
          <w:tab w:val="left" w:pos="3420"/>
        </w:tabs>
        <w:spacing w:line="340" w:lineRule="atLeast"/>
        <w:ind w:left="2880" w:hanging="2880"/>
        <w:jc w:val="both"/>
        <w:rPr>
          <w:rFonts w:ascii="Times New Roman" w:hAnsi="Times New Roman"/>
          <w:b/>
          <w:color w:val="00B0F0"/>
          <w:sz w:val="22"/>
          <w:szCs w:val="22"/>
        </w:rPr>
      </w:pPr>
      <w:r>
        <w:rPr>
          <w:rFonts w:ascii="Times New Roman" w:hAnsi="Times New Roman"/>
          <w:b/>
          <w:color w:val="00B0F0"/>
          <w:sz w:val="22"/>
          <w:szCs w:val="22"/>
        </w:rPr>
        <w:t xml:space="preserve">OKTA                 </w:t>
      </w:r>
      <w:r w:rsidR="008A50A6" w:rsidRPr="00967992">
        <w:rPr>
          <w:rFonts w:ascii="Times New Roman" w:hAnsi="Times New Roman"/>
          <w:b/>
          <w:color w:val="00B0F0"/>
          <w:sz w:val="22"/>
          <w:szCs w:val="22"/>
        </w:rPr>
        <w:t xml:space="preserve">                                                                           </w:t>
      </w:r>
      <w:r w:rsidR="001E6163" w:rsidRPr="00967992">
        <w:rPr>
          <w:rFonts w:ascii="Times New Roman" w:hAnsi="Times New Roman"/>
          <w:b/>
          <w:color w:val="00B0F0"/>
          <w:sz w:val="22"/>
          <w:szCs w:val="22"/>
        </w:rPr>
        <w:t xml:space="preserve">                          </w:t>
      </w:r>
      <w:r w:rsidR="008A50A6" w:rsidRPr="00967992">
        <w:rPr>
          <w:rFonts w:ascii="Times New Roman" w:hAnsi="Times New Roman"/>
          <w:b/>
          <w:color w:val="00B0F0"/>
          <w:sz w:val="22"/>
          <w:szCs w:val="22"/>
        </w:rPr>
        <w:t xml:space="preserve">   June’</w:t>
      </w:r>
      <w:r w:rsidR="001E6163" w:rsidRPr="00967992">
        <w:rPr>
          <w:rFonts w:ascii="Times New Roman" w:hAnsi="Times New Roman"/>
          <w:b/>
          <w:color w:val="00B0F0"/>
          <w:sz w:val="22"/>
          <w:szCs w:val="22"/>
        </w:rPr>
        <w:t>20</w:t>
      </w:r>
      <w:r w:rsidR="008A50A6" w:rsidRPr="00967992">
        <w:rPr>
          <w:rFonts w:ascii="Times New Roman" w:hAnsi="Times New Roman"/>
          <w:b/>
          <w:color w:val="00B0F0"/>
          <w:sz w:val="22"/>
          <w:szCs w:val="22"/>
        </w:rPr>
        <w:t>24 – Present</w:t>
      </w:r>
    </w:p>
    <w:p w:rsidR="008A50A6" w:rsidRPr="008C2812" w:rsidRDefault="008C2812" w:rsidP="008C2812">
      <w:pPr>
        <w:tabs>
          <w:tab w:val="left" w:pos="2880"/>
          <w:tab w:val="left" w:pos="3420"/>
        </w:tabs>
        <w:spacing w:line="340" w:lineRule="atLeast"/>
        <w:rPr>
          <w:rFonts w:ascii="Times New Roman" w:eastAsia="Symbol" w:hAnsi="Times New Roman"/>
          <w:sz w:val="22"/>
          <w:szCs w:val="22"/>
        </w:rPr>
      </w:pPr>
      <w:r w:rsidRPr="00AE6CEE">
        <w:rPr>
          <w:rFonts w:ascii="Times New Roman" w:eastAsia="Symbol" w:hAnsi="Times New Roman"/>
          <w:b/>
          <w:sz w:val="22"/>
          <w:szCs w:val="22"/>
        </w:rPr>
        <w:t>Okta, Inc.</w:t>
      </w:r>
      <w:r w:rsidRPr="008C2812">
        <w:rPr>
          <w:rFonts w:ascii="Times New Roman" w:eastAsia="Symbol" w:hAnsi="Times New Roman"/>
          <w:sz w:val="22"/>
          <w:szCs w:val="22"/>
        </w:rPr>
        <w:t xml:space="preserve"> (formerly </w:t>
      </w:r>
      <w:r w:rsidRPr="00AE6CEE">
        <w:rPr>
          <w:rFonts w:ascii="Times New Roman" w:eastAsia="Symbol" w:hAnsi="Times New Roman"/>
          <w:b/>
          <w:sz w:val="22"/>
          <w:szCs w:val="22"/>
        </w:rPr>
        <w:t>SaaSure Inc</w:t>
      </w:r>
      <w:r w:rsidRPr="008C2812">
        <w:rPr>
          <w:rFonts w:ascii="Times New Roman" w:eastAsia="Symbol" w:hAnsi="Times New Roman"/>
          <w:sz w:val="22"/>
          <w:szCs w:val="22"/>
        </w:rPr>
        <w:t>.) is an American identity and access management company based in San Francisco. It provides cloud software that helps companies manage and secure user authentication into applications, and for developers to build identity controls into applications, website, web services, and devices. Okta sells six services, including including a single sign on service that allows users to log into a variety of systems using a single centralized process. For example, the company claims the ability to log into Gmail, Workday, Salesforce and Slack with one login. It also offers API authentication services</w:t>
      </w:r>
    </w:p>
    <w:p w:rsidR="008C2812" w:rsidRDefault="008C2812" w:rsidP="008A50A6">
      <w:pPr>
        <w:tabs>
          <w:tab w:val="left" w:pos="2880"/>
          <w:tab w:val="left" w:pos="3420"/>
        </w:tabs>
        <w:spacing w:line="340" w:lineRule="atLeast"/>
        <w:jc w:val="both"/>
        <w:rPr>
          <w:rFonts w:ascii="AppleSystemUIFont" w:eastAsia="Symbol" w:hAnsi="AppleSystemUIFont" w:cs="AppleSystemUIFont"/>
          <w:szCs w:val="24"/>
        </w:rPr>
      </w:pPr>
    </w:p>
    <w:p w:rsidR="00FD14BC" w:rsidRDefault="008A50A6" w:rsidP="00FD14BC">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Developed and maintained interactive dashboards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to visualize and monitor application performance metrics, enhancing data-driven decision-making.</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Integrated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with various data sources, including Prometheus, to create real-time monitoring solutions for system performance and availability.</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lastRenderedPageBreak/>
        <w:t xml:space="preserve">Configured alerting mechanisms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enabling proactive incident management and reducing response times to system anomalies.</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Implemented Prometheus for metrics collection and monitoring, enabling detailed analysis of system performance and reliability.</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Utilized </w:t>
      </w:r>
      <w:r w:rsidRPr="001E6163">
        <w:rPr>
          <w:rFonts w:ascii="Times New Roman" w:hAnsi="Times New Roman"/>
          <w:b/>
          <w:sz w:val="22"/>
          <w:szCs w:val="22"/>
        </w:rPr>
        <w:t>Terraform</w:t>
      </w:r>
      <w:r w:rsidRPr="00382750">
        <w:rPr>
          <w:rFonts w:ascii="Times New Roman" w:hAnsi="Times New Roman"/>
          <w:sz w:val="22"/>
          <w:szCs w:val="22"/>
        </w:rPr>
        <w:t xml:space="preserve"> for infrastructure as code (IaC) to Create various resources in AWS, Also created terraform templates to spinup </w:t>
      </w:r>
      <w:r w:rsidRPr="001E6163">
        <w:rPr>
          <w:rFonts w:ascii="Times New Roman" w:hAnsi="Times New Roman"/>
          <w:b/>
          <w:sz w:val="22"/>
          <w:szCs w:val="22"/>
        </w:rPr>
        <w:t>EKS</w:t>
      </w:r>
      <w:r w:rsidRPr="00382750">
        <w:rPr>
          <w:rFonts w:ascii="Times New Roman" w:hAnsi="Times New Roman"/>
          <w:sz w:val="22"/>
          <w:szCs w:val="22"/>
        </w:rPr>
        <w:t xml:space="preserve"> cluster and install addons.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Created and maintained infrastructure using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resulting in a more streamlined and efficient deployment process.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Implemented Disaster Recovery solutions using </w:t>
      </w:r>
      <w:r w:rsidRPr="00FD14BC">
        <w:rPr>
          <w:rFonts w:ascii="Times New Roman" w:hAnsi="Times New Roman"/>
          <w:b/>
          <w:color w:val="000000" w:themeColor="text1"/>
          <w:sz w:val="22"/>
          <w:szCs w:val="22"/>
        </w:rPr>
        <w:t>Terraform IaC</w:t>
      </w:r>
      <w:r w:rsidRPr="00FD14BC">
        <w:rPr>
          <w:rFonts w:ascii="Times New Roman" w:hAnsi="Times New Roman"/>
          <w:color w:val="000000" w:themeColor="text1"/>
          <w:sz w:val="22"/>
          <w:szCs w:val="22"/>
        </w:rPr>
        <w:t xml:space="preserve"> tools to automate deployment across regions.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Designed and implemented automated infrastructure provisioning using tools like Terraform or Ansible, reducing deployment time and ensuring consistent environments for agro-related applications.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Utilized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xml:space="preserve"> to provision and manage Vault infrastructure, such as clusters, storage, and networking components.</w:t>
      </w:r>
    </w:p>
    <w:p w:rsidR="00FD14BC" w:rsidRP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w:t>
      </w:r>
      <w:r w:rsidRPr="001E6163">
        <w:rPr>
          <w:rFonts w:ascii="Times New Roman" w:hAnsi="Times New Roman"/>
          <w:b/>
          <w:sz w:val="22"/>
          <w:szCs w:val="22"/>
        </w:rPr>
        <w:t>AWS</w:t>
      </w:r>
      <w:r>
        <w:rPr>
          <w:rFonts w:ascii="Times New Roman" w:hAnsi="Times New Roman"/>
          <w:sz w:val="22"/>
          <w:szCs w:val="22"/>
        </w:rPr>
        <w:t xml:space="preserve">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Designed and configured Prometheus exporters to gather metrics from various services and applications, ensuring comprehensive monitoring coverage.</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1E6163" w:rsidRPr="001E6163" w:rsidRDefault="001E6163" w:rsidP="001E6163">
      <w:pPr>
        <w:numPr>
          <w:ilvl w:val="0"/>
          <w:numId w:val="1"/>
        </w:numPr>
        <w:rPr>
          <w:rFonts w:ascii="Times New Roman" w:eastAsia="Times New Roman" w:hAnsi="Times New Roman"/>
          <w:sz w:val="22"/>
          <w:szCs w:val="22"/>
        </w:rPr>
      </w:pPr>
      <w:r w:rsidRPr="00FD14BC">
        <w:rPr>
          <w:rFonts w:ascii="Times New Roman" w:hAnsi="Times New Roman"/>
          <w:color w:val="000000" w:themeColor="text1"/>
          <w:sz w:val="22"/>
          <w:szCs w:val="22"/>
        </w:rPr>
        <w:t xml:space="preserve">Deploying infrastructure on </w:t>
      </w:r>
      <w:r w:rsidRPr="00FD14BC">
        <w:rPr>
          <w:rFonts w:ascii="Times New Roman" w:hAnsi="Times New Roman"/>
          <w:b/>
          <w:color w:val="000000" w:themeColor="text1"/>
          <w:sz w:val="22"/>
          <w:szCs w:val="22"/>
        </w:rPr>
        <w:t>AWS</w:t>
      </w:r>
      <w:r w:rsidRPr="00FD14BC">
        <w:rPr>
          <w:rFonts w:ascii="Times New Roman" w:hAnsi="Times New Roman"/>
          <w:color w:val="000000" w:themeColor="text1"/>
          <w:sz w:val="22"/>
          <w:szCs w:val="22"/>
        </w:rPr>
        <w:t xml:space="preserve"> utilizing services such as </w:t>
      </w:r>
      <w:r w:rsidRPr="00FD14BC">
        <w:rPr>
          <w:rFonts w:ascii="Times New Roman" w:hAnsi="Times New Roman"/>
          <w:b/>
          <w:color w:val="000000" w:themeColor="text1"/>
          <w:sz w:val="22"/>
          <w:szCs w:val="22"/>
        </w:rPr>
        <w:t>EC2, RDS, VPC</w:t>
      </w:r>
      <w:r w:rsidRPr="00FD14BC">
        <w:rPr>
          <w:rFonts w:ascii="Times New Roman" w:hAnsi="Times New Roman"/>
          <w:color w:val="000000" w:themeColor="text1"/>
          <w:sz w:val="22"/>
          <w:szCs w:val="22"/>
        </w:rPr>
        <w:t xml:space="preserve"> and Managed Network and Security, Route 53, Direct Connect, IAM, Cloud Formation, AWS Ops Works (Automate operations), Elastic Beanstalk, AWS S3, Glacier, (Storage in the cloud) and Cloud Watch Monitoring Management.</w:t>
      </w:r>
    </w:p>
    <w:p w:rsidR="00FD14BC" w:rsidRPr="00FD14BC" w:rsidRDefault="00FD14BC" w:rsidP="00FD14BC">
      <w:pPr>
        <w:pStyle w:val="ListParagraph"/>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Working knowledge in deploying </w:t>
      </w:r>
      <w:r w:rsidRPr="00FD14BC">
        <w:rPr>
          <w:rFonts w:ascii="Times New Roman" w:hAnsi="Times New Roman"/>
          <w:b/>
          <w:color w:val="000000" w:themeColor="text1"/>
          <w:sz w:val="22"/>
          <w:szCs w:val="22"/>
        </w:rPr>
        <w:t>CI/CD</w:t>
      </w:r>
      <w:r w:rsidRPr="00FD14BC">
        <w:rPr>
          <w:rFonts w:ascii="Times New Roman" w:hAnsi="Times New Roman"/>
          <w:color w:val="000000" w:themeColor="text1"/>
          <w:sz w:val="22"/>
          <w:szCs w:val="22"/>
        </w:rPr>
        <w:t xml:space="preserve"> system using </w:t>
      </w:r>
      <w:r>
        <w:rPr>
          <w:rFonts w:ascii="Times New Roman" w:hAnsi="Times New Roman"/>
          <w:color w:val="000000" w:themeColor="text1"/>
          <w:sz w:val="22"/>
          <w:szCs w:val="22"/>
        </w:rPr>
        <w:t xml:space="preserve">AWS </w:t>
      </w:r>
      <w:r w:rsidRPr="00FD14BC">
        <w:rPr>
          <w:rFonts w:ascii="Times New Roman" w:hAnsi="Times New Roman"/>
          <w:color w:val="000000" w:themeColor="text1"/>
          <w:sz w:val="22"/>
          <w:szCs w:val="22"/>
        </w:rPr>
        <w:t xml:space="preserve">DevOps on </w:t>
      </w:r>
      <w:r w:rsidRPr="001E6163">
        <w:rPr>
          <w:rFonts w:ascii="Times New Roman" w:hAnsi="Times New Roman"/>
          <w:b/>
          <w:color w:val="000000" w:themeColor="text1"/>
          <w:sz w:val="22"/>
          <w:szCs w:val="22"/>
        </w:rPr>
        <w:t>Kubernetes</w:t>
      </w:r>
      <w:r w:rsidRPr="00FD14BC">
        <w:rPr>
          <w:rFonts w:ascii="Times New Roman" w:hAnsi="Times New Roman"/>
          <w:color w:val="000000" w:themeColor="text1"/>
          <w:sz w:val="22"/>
          <w:szCs w:val="22"/>
        </w:rPr>
        <w:t xml:space="preserve"> container environment, and for the runtime environment of CI/CD system to build, test and Deployment we have utilized Kubernetes and Docker Designed and automated </w:t>
      </w:r>
      <w:r w:rsidRPr="001E6163">
        <w:rPr>
          <w:rFonts w:ascii="Times New Roman" w:hAnsi="Times New Roman"/>
          <w:b/>
          <w:color w:val="000000" w:themeColor="text1"/>
          <w:sz w:val="22"/>
          <w:szCs w:val="22"/>
        </w:rPr>
        <w:t>AWS</w:t>
      </w:r>
      <w:r>
        <w:rPr>
          <w:rFonts w:ascii="Times New Roman" w:hAnsi="Times New Roman"/>
          <w:color w:val="000000" w:themeColor="text1"/>
          <w:sz w:val="22"/>
          <w:szCs w:val="22"/>
        </w:rPr>
        <w:t xml:space="preserve"> </w:t>
      </w:r>
      <w:r w:rsidRPr="00FD14BC">
        <w:rPr>
          <w:rFonts w:ascii="Times New Roman" w:hAnsi="Times New Roman"/>
          <w:color w:val="000000" w:themeColor="text1"/>
          <w:sz w:val="22"/>
          <w:szCs w:val="22"/>
        </w:rPr>
        <w:t>Infrastructure as a Service (IaaS) and Platform as a Service (PaaS), SaaS capabilities which includes virtual Machine, container services, virtual network and cloud services.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Optimized </w:t>
      </w:r>
      <w:r w:rsidRPr="001E6163">
        <w:rPr>
          <w:rFonts w:ascii="Times New Roman" w:eastAsia="Times New Roman" w:hAnsi="Times New Roman"/>
          <w:b/>
          <w:sz w:val="22"/>
          <w:szCs w:val="22"/>
        </w:rPr>
        <w:t>Prometheus</w:t>
      </w:r>
      <w:r w:rsidRPr="008A50A6">
        <w:rPr>
          <w:rFonts w:ascii="Times New Roman" w:eastAsia="Times New Roman" w:hAnsi="Times New Roman"/>
          <w:sz w:val="22"/>
          <w:szCs w:val="22"/>
        </w:rPr>
        <w:t xml:space="preserve"> queries and dashboards, improving performance and response times for large-scale data sets.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Automated the deployment of Prometheus using </w:t>
      </w:r>
      <w:r w:rsidRPr="00FD14BC">
        <w:rPr>
          <w:rFonts w:ascii="Times New Roman" w:eastAsia="Times New Roman" w:hAnsi="Times New Roman"/>
          <w:b/>
          <w:sz w:val="22"/>
          <w:szCs w:val="22"/>
        </w:rPr>
        <w:t>Kubernetes</w:t>
      </w:r>
      <w:r w:rsidRPr="008A50A6">
        <w:rPr>
          <w:rFonts w:ascii="Times New Roman" w:eastAsia="Times New Roman" w:hAnsi="Times New Roman"/>
          <w:sz w:val="22"/>
          <w:szCs w:val="22"/>
        </w:rPr>
        <w:t>, ensuring scalable and resilient monitoring solutions.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Migrated Dashboards &amp; alerts between different environments.</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Designed detailed Grafana dashboards to visualize essential </w:t>
      </w:r>
      <w:r w:rsidRPr="00FD14BC">
        <w:rPr>
          <w:rFonts w:ascii="Times New Roman" w:hAnsi="Times New Roman"/>
          <w:b/>
          <w:sz w:val="22"/>
          <w:szCs w:val="22"/>
        </w:rPr>
        <w:t>Kubernetes</w:t>
      </w:r>
      <w:r w:rsidRPr="008A50A6">
        <w:rPr>
          <w:rFonts w:ascii="Times New Roman" w:hAnsi="Times New Roman"/>
          <w:sz w:val="22"/>
          <w:szCs w:val="22"/>
        </w:rPr>
        <w:t xml:space="preserve"> metrics (e.g., CPU/memory utilization, request latency, deployment rollouts) for effective monitoring.</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Integrated Alertmanager with </w:t>
      </w:r>
      <w:r w:rsidRPr="001E6163">
        <w:rPr>
          <w:rFonts w:ascii="Times New Roman" w:hAnsi="Times New Roman"/>
          <w:b/>
          <w:sz w:val="22"/>
          <w:szCs w:val="22"/>
        </w:rPr>
        <w:t>Prometheus</w:t>
      </w:r>
      <w:r w:rsidRPr="008A50A6">
        <w:rPr>
          <w:rFonts w:ascii="Times New Roman" w:hAnsi="Times New Roman"/>
          <w:sz w:val="22"/>
          <w:szCs w:val="22"/>
        </w:rPr>
        <w:t xml:space="preserve"> to route and group alerts based on severity and source.</w:t>
      </w:r>
    </w:p>
    <w:p w:rsidR="008A50A6" w:rsidRDefault="008A50A6" w:rsidP="00663587">
      <w:pPr>
        <w:rPr>
          <w:rFonts w:ascii="Times New Roman" w:hAnsi="Times New Roman"/>
          <w:b/>
          <w:color w:val="00B0F0"/>
          <w:sz w:val="22"/>
          <w:szCs w:val="22"/>
        </w:rPr>
      </w:pPr>
    </w:p>
    <w:p w:rsidR="008A50A6" w:rsidRDefault="008A50A6" w:rsidP="00663587">
      <w:pPr>
        <w:rPr>
          <w:rFonts w:ascii="Times New Roman" w:hAnsi="Times New Roman"/>
          <w:b/>
          <w:color w:val="00B0F0"/>
          <w:sz w:val="22"/>
          <w:szCs w:val="22"/>
        </w:rPr>
      </w:pPr>
    </w:p>
    <w:p w:rsidR="00663587" w:rsidRPr="00D33022" w:rsidRDefault="00382750" w:rsidP="00663587">
      <w:pPr>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CHARTER Communications                                                                 May’</w:t>
      </w:r>
      <w:r w:rsidR="001E6163">
        <w:rPr>
          <w:rFonts w:ascii="Times New Roman" w:hAnsi="Times New Roman"/>
          <w:b/>
          <w:color w:val="00B0F0"/>
          <w:sz w:val="22"/>
          <w:szCs w:val="22"/>
        </w:rPr>
        <w:t xml:space="preserve"> 20</w:t>
      </w:r>
      <w:r w:rsidR="00663587" w:rsidRPr="00D33022">
        <w:rPr>
          <w:rFonts w:ascii="Times New Roman" w:hAnsi="Times New Roman"/>
          <w:b/>
          <w:color w:val="00B0F0"/>
          <w:sz w:val="22"/>
          <w:szCs w:val="22"/>
        </w:rPr>
        <w:t xml:space="preserve">15 </w:t>
      </w:r>
      <w:r w:rsidR="001E6163" w:rsidRPr="00D33022">
        <w:rPr>
          <w:rFonts w:ascii="Times New Roman" w:hAnsi="Times New Roman"/>
          <w:b/>
          <w:color w:val="00B0F0"/>
          <w:sz w:val="22"/>
          <w:szCs w:val="22"/>
        </w:rPr>
        <w:t xml:space="preserve">– </w:t>
      </w:r>
      <w:r w:rsidR="001E6163">
        <w:rPr>
          <w:rFonts w:ascii="Times New Roman" w:hAnsi="Times New Roman"/>
          <w:b/>
          <w:color w:val="00B0F0"/>
          <w:sz w:val="22"/>
          <w:szCs w:val="22"/>
        </w:rPr>
        <w:t>May’ 2024</w:t>
      </w:r>
    </w:p>
    <w:p w:rsidR="00663587" w:rsidRPr="00382750" w:rsidRDefault="00663587" w:rsidP="00663587">
      <w:pPr>
        <w:rPr>
          <w:rFonts w:ascii="Times New Roman" w:hAnsi="Times New Roman"/>
          <w:sz w:val="22"/>
          <w:szCs w:val="22"/>
        </w:rPr>
      </w:pPr>
      <w:r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 xml:space="preserve">Principal </w:t>
      </w:r>
      <w:r w:rsidRPr="00D33022">
        <w:rPr>
          <w:rFonts w:ascii="Times New Roman" w:hAnsi="Times New Roman"/>
          <w:b/>
          <w:color w:val="00B0F0"/>
          <w:sz w:val="22"/>
          <w:szCs w:val="22"/>
        </w:rPr>
        <w:t>Dev-Ops Engineer</w:t>
      </w:r>
      <w:r w:rsidRPr="00D33022">
        <w:rPr>
          <w:rFonts w:ascii="Times New Roman" w:hAnsi="Times New Roman"/>
          <w:b/>
          <w:color w:val="00B0F0"/>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(IaC) to Create various resources in AWS, Also created terraform templates to spinup EKS cluster and install addons.</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Implemented Karpenter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GitLab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r w:rsidRPr="00382750">
        <w:rPr>
          <w:rFonts w:ascii="Times New Roman" w:hAnsi="Times New Roman"/>
          <w:b/>
          <w:bCs/>
          <w:sz w:val="22"/>
          <w:szCs w:val="22"/>
        </w:rPr>
        <w:t>ArgoCD</w:t>
      </w:r>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RabbitMQ as Stateful set in EKS also Configured and maintained RabbitMQ for reliable messaging between microservices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serverless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Fluentd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splunk, and Created DashBoards in splunk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Argocd in GitOps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helmcharts in Kubernetes cluster in GitOps way using the ArgoCD.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Istio and </w:t>
      </w:r>
      <w:r w:rsidRPr="00382750">
        <w:rPr>
          <w:rFonts w:ascii="Times New Roman" w:hAnsi="Times New Roman"/>
          <w:b/>
          <w:bCs/>
          <w:sz w:val="22"/>
          <w:szCs w:val="22"/>
        </w:rPr>
        <w:t>Linkerd</w:t>
      </w:r>
      <w:r w:rsidRPr="00382750">
        <w:rPr>
          <w:rFonts w:ascii="Times New Roman" w:hAnsi="Times New Roman"/>
          <w:sz w:val="22"/>
          <w:szCs w:val="22"/>
        </w:rPr>
        <w:t>as a service mesh to enhance security, observability,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related issues in kubernetes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r w:rsidRPr="00382750">
        <w:rPr>
          <w:rFonts w:ascii="Times New Roman" w:hAnsi="Times New Roman"/>
          <w:b/>
          <w:bCs/>
          <w:sz w:val="22"/>
          <w:szCs w:val="22"/>
        </w:rPr>
        <w:t>Grafana</w:t>
      </w:r>
      <w:r w:rsidRPr="00382750">
        <w:rPr>
          <w:rFonts w:ascii="Times New Roman" w:hAnsi="Times New Roman"/>
          <w:sz w:val="22"/>
          <w:szCs w:val="22"/>
        </w:rPr>
        <w:t>, Alertmanagerto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detailed Grafana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Alertmanager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Administered MongoDB and DocumentDB for NoSQL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Monitored and troubleshooted AWS RDS performance using Amazon CloudWatch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DynamoDB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in EKS using Datadog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Strong experience in monitoring &amp; observability</w:t>
      </w:r>
      <w:r w:rsidR="00A708F8" w:rsidRPr="00382750">
        <w:rPr>
          <w:rFonts w:ascii="Times New Roman" w:hAnsi="Times New Roman"/>
          <w:sz w:val="22"/>
          <w:szCs w:val="22"/>
        </w:rPr>
        <w:t xml:space="preserve"> using Splunk &amp; Datadog</w:t>
      </w:r>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Installed Datadog agents and ensure log forwarding from cloudwatch to datadog.</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Datadog</w:t>
      </w:r>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Setup Dashboards on Datadog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Integrated Datadog alerts with Xmatters.</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r w:rsidR="002E2A57" w:rsidRPr="00382750">
        <w:rPr>
          <w:rFonts w:ascii="Times New Roman" w:hAnsi="Times New Roman"/>
          <w:b/>
          <w:bCs/>
          <w:sz w:val="22"/>
          <w:szCs w:val="22"/>
        </w:rPr>
        <w:t>Datadog</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Azure Pipelines Azure Repos, Azure Test Plans, Azure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lastRenderedPageBreak/>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Pr="00D33022" w:rsidRDefault="00382750" w:rsidP="00663587">
      <w:pPr>
        <w:autoSpaceDE w:val="0"/>
        <w:autoSpaceDN w:val="0"/>
        <w:adjustRightInd w:val="0"/>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Lowe's Companies, Inc.                                        </w:t>
      </w:r>
      <w:r w:rsidR="001E6163">
        <w:rPr>
          <w:rFonts w:ascii="Times New Roman" w:hAnsi="Times New Roman"/>
          <w:b/>
          <w:color w:val="00B0F0"/>
          <w:sz w:val="22"/>
          <w:szCs w:val="22"/>
        </w:rPr>
        <w:t xml:space="preserve">                                        </w:t>
      </w:r>
      <w:r w:rsidR="00663587" w:rsidRPr="00D33022">
        <w:rPr>
          <w:rFonts w:ascii="Times New Roman" w:hAnsi="Times New Roman"/>
          <w:b/>
          <w:color w:val="00B0F0"/>
          <w:sz w:val="22"/>
          <w:szCs w:val="22"/>
        </w:rPr>
        <w:t>Oct</w:t>
      </w:r>
      <w:r w:rsidRPr="00D33022">
        <w:rPr>
          <w:rFonts w:ascii="Times New Roman" w:hAnsi="Times New Roman"/>
          <w:b/>
          <w:color w:val="00B0F0"/>
          <w:sz w:val="22"/>
          <w:szCs w:val="22"/>
        </w:rPr>
        <w:t>ober</w:t>
      </w:r>
      <w:r w:rsidR="00663587" w:rsidRPr="00D33022">
        <w:rPr>
          <w:rFonts w:ascii="Times New Roman" w:hAnsi="Times New Roman"/>
          <w:b/>
          <w:color w:val="00B0F0"/>
          <w:sz w:val="22"/>
          <w:szCs w:val="22"/>
        </w:rPr>
        <w:t>’14 – Apr</w:t>
      </w:r>
      <w:r w:rsidRPr="00D33022">
        <w:rPr>
          <w:rFonts w:ascii="Times New Roman" w:hAnsi="Times New Roman"/>
          <w:b/>
          <w:color w:val="00B0F0"/>
          <w:sz w:val="22"/>
          <w:szCs w:val="22"/>
        </w:rPr>
        <w:t>il</w:t>
      </w:r>
      <w:r w:rsidR="00663587" w:rsidRPr="00D33022">
        <w:rPr>
          <w:rFonts w:ascii="Times New Roman" w:hAnsi="Times New Roman"/>
          <w:b/>
          <w:color w:val="00B0F0"/>
          <w:sz w:val="22"/>
          <w:szCs w:val="22"/>
        </w:rPr>
        <w:t>’15</w:t>
      </w:r>
      <w:r w:rsidR="00663587" w:rsidRPr="00D33022">
        <w:rPr>
          <w:rFonts w:ascii="Times New Roman" w:hAnsi="Times New Roman"/>
          <w:color w:val="00B0F0"/>
          <w:sz w:val="22"/>
          <w:szCs w:val="22"/>
        </w:rPr>
        <w:cr/>
      </w:r>
      <w:r w:rsidR="00663587"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Sr. Devops</w:t>
      </w:r>
      <w:r w:rsidR="00663587" w:rsidRPr="00D33022">
        <w:rPr>
          <w:rFonts w:ascii="Times New Roman" w:hAnsi="Times New Roman"/>
          <w:b/>
          <w:color w:val="00B0F0"/>
          <w:sz w:val="22"/>
          <w:szCs w:val="22"/>
        </w:rPr>
        <w:t xml:space="preserve"> Engineer</w:t>
      </w:r>
      <w:r w:rsidR="00663587" w:rsidRPr="00D33022">
        <w:rPr>
          <w:rFonts w:ascii="Times New Roman" w:hAnsi="Times New Roman"/>
          <w:b/>
          <w:color w:val="00B0F0"/>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urban code deploy) on various environments i.e Dev, IST, QA &amp; Perf.</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working in complete automation process with various team like middleware Websphere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D33022"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JPMorgan Chase                                  </w:t>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1E6163">
        <w:rPr>
          <w:rFonts w:ascii="Times New Roman" w:hAnsi="Times New Roman"/>
          <w:b/>
          <w:color w:val="00B0F0"/>
          <w:sz w:val="22"/>
          <w:szCs w:val="22"/>
        </w:rPr>
        <w:t xml:space="preserve">         </w:t>
      </w:r>
      <w:r w:rsidR="00663587" w:rsidRPr="00D33022">
        <w:rPr>
          <w:rFonts w:ascii="Times New Roman" w:hAnsi="Times New Roman"/>
          <w:b/>
          <w:color w:val="00B0F0"/>
          <w:sz w:val="22"/>
          <w:szCs w:val="22"/>
        </w:rPr>
        <w:t>Dec</w:t>
      </w:r>
      <w:r w:rsidRPr="00D33022">
        <w:rPr>
          <w:rFonts w:ascii="Times New Roman" w:hAnsi="Times New Roman"/>
          <w:b/>
          <w:color w:val="00B0F0"/>
          <w:sz w:val="22"/>
          <w:szCs w:val="22"/>
        </w:rPr>
        <w:t>ember</w:t>
      </w:r>
      <w:r w:rsidR="00663587" w:rsidRPr="00D33022">
        <w:rPr>
          <w:rFonts w:ascii="Times New Roman" w:hAnsi="Times New Roman"/>
          <w:b/>
          <w:color w:val="00B0F0"/>
          <w:sz w:val="22"/>
          <w:szCs w:val="22"/>
        </w:rPr>
        <w:t>’10 –Sep</w:t>
      </w:r>
      <w:r w:rsidRPr="00D33022">
        <w:rPr>
          <w:rFonts w:ascii="Times New Roman" w:hAnsi="Times New Roman"/>
          <w:b/>
          <w:color w:val="00B0F0"/>
          <w:sz w:val="22"/>
          <w:szCs w:val="22"/>
        </w:rPr>
        <w:t>tember</w:t>
      </w:r>
      <w:r w:rsidR="00663587" w:rsidRPr="00D33022">
        <w:rPr>
          <w:rFonts w:ascii="Times New Roman" w:hAnsi="Times New Roman"/>
          <w:b/>
          <w:color w:val="00B0F0"/>
          <w:sz w:val="22"/>
          <w:szCs w:val="22"/>
        </w:rPr>
        <w:t>’14</w:t>
      </w:r>
    </w:p>
    <w:p w:rsidR="00663587" w:rsidRPr="00D33022"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B0F0"/>
          <w:sz w:val="22"/>
          <w:szCs w:val="22"/>
        </w:rPr>
      </w:pPr>
      <w:r w:rsidRPr="00D33022">
        <w:rPr>
          <w:rFonts w:ascii="Times New Roman" w:hAnsi="Times New Roman"/>
          <w:b/>
          <w:color w:val="00B0F0"/>
          <w:sz w:val="22"/>
          <w:szCs w:val="22"/>
        </w:rPr>
        <w:t>Ro</w:t>
      </w:r>
      <w:r w:rsidR="00382750" w:rsidRPr="00D33022">
        <w:rPr>
          <w:rFonts w:ascii="Times New Roman" w:hAnsi="Times New Roman"/>
          <w:b/>
          <w:color w:val="00B0F0"/>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 and keep track for all the configuration files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sanity tests after the code drop is done to Dev/IST/QA region and track defects in every weeks QA drop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automated hotfix deploymentsusingjenkins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Pr="00382750">
        <w:rPr>
          <w:rFonts w:ascii="Times New Roman" w:hAnsi="Times New Roman"/>
          <w:sz w:val="22"/>
          <w:szCs w:val="22"/>
        </w:rPr>
        <w:t>Subversion, Maven, ANT, Jenkins, W2k/NT, Windows 2003, UNIX, SUN Solaris, HP UX, Agile,Mercury Quality Center, Apache Tomcat, Java, Weblogic, Oracle.</w:t>
      </w:r>
      <w:r w:rsidRPr="00382750">
        <w:rPr>
          <w:rFonts w:ascii="Times New Roman" w:hAnsi="Times New Roman"/>
          <w:sz w:val="22"/>
          <w:szCs w:val="22"/>
        </w:rPr>
        <w:cr/>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663587"/>
    <w:rsid w:val="001556C3"/>
    <w:rsid w:val="001E6163"/>
    <w:rsid w:val="002E2A57"/>
    <w:rsid w:val="003130D1"/>
    <w:rsid w:val="00353743"/>
    <w:rsid w:val="00382750"/>
    <w:rsid w:val="004B60AE"/>
    <w:rsid w:val="005811C5"/>
    <w:rsid w:val="00597AFF"/>
    <w:rsid w:val="00663587"/>
    <w:rsid w:val="00762787"/>
    <w:rsid w:val="007B25BB"/>
    <w:rsid w:val="007C130D"/>
    <w:rsid w:val="008645B0"/>
    <w:rsid w:val="008A50A6"/>
    <w:rsid w:val="008B2E9C"/>
    <w:rsid w:val="008C2812"/>
    <w:rsid w:val="008C7273"/>
    <w:rsid w:val="00967992"/>
    <w:rsid w:val="009A6B2A"/>
    <w:rsid w:val="00A04D25"/>
    <w:rsid w:val="00A16AF6"/>
    <w:rsid w:val="00A708F8"/>
    <w:rsid w:val="00AE6CEE"/>
    <w:rsid w:val="00B74FB5"/>
    <w:rsid w:val="00BC3644"/>
    <w:rsid w:val="00C67E8F"/>
    <w:rsid w:val="00C75E42"/>
    <w:rsid w:val="00D33022"/>
    <w:rsid w:val="00D76BFD"/>
    <w:rsid w:val="00E23D22"/>
    <w:rsid w:val="00E66B89"/>
    <w:rsid w:val="00FB7680"/>
    <w:rsid w:val="00FD1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8B339-D6E3-4D51-9B5E-AAAA330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FD14BC"/>
    <w:rPr>
      <w:rFonts w:ascii="Tahoma" w:hAnsi="Tahoma" w:cs="Tahoma"/>
      <w:sz w:val="16"/>
      <w:szCs w:val="16"/>
    </w:rPr>
  </w:style>
  <w:style w:type="character" w:customStyle="1" w:styleId="BalloonTextChar">
    <w:name w:val="Balloon Text Char"/>
    <w:basedOn w:val="DefaultParagraphFont"/>
    <w:link w:val="BalloonText"/>
    <w:uiPriority w:val="99"/>
    <w:semiHidden/>
    <w:rsid w:val="00FD14BC"/>
    <w:rPr>
      <w:rFonts w:ascii="Tahoma" w:eastAsia="Arial" w:hAnsi="Tahoma" w:cs="Tahoma"/>
      <w:sz w:val="16"/>
      <w:szCs w:val="16"/>
    </w:rPr>
  </w:style>
  <w:style w:type="character" w:customStyle="1" w:styleId="ListParagraphChar">
    <w:name w:val="List Paragraph Char"/>
    <w:link w:val="ListParagraph"/>
    <w:uiPriority w:val="99"/>
    <w:locked/>
    <w:rsid w:val="00FD14BC"/>
    <w:rPr>
      <w:rFonts w:ascii="Arial" w:eastAsia="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shyam@interaslabs.com"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0245a3c9-8aaa-4cda-982a-9337bbdea631/public_url" TargetMode="External"/><Relationship Id="rId4" Type="http://schemas.openxmlformats.org/officeDocument/2006/relationships/webSettings" Target="webSettings.xml"/><Relationship Id="rId9" Type="http://schemas.openxmlformats.org/officeDocument/2006/relationships/hyperlink" Target="https://www.credly.com/badges/983cce3a-bed3-49eb-be7f-c1cfd93e1024/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pc</cp:lastModifiedBy>
  <cp:revision>15</cp:revision>
  <dcterms:created xsi:type="dcterms:W3CDTF">2024-11-21T14:10:00Z</dcterms:created>
  <dcterms:modified xsi:type="dcterms:W3CDTF">2025-02-10T15:48:00Z</dcterms:modified>
</cp:coreProperties>
</file>